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様式７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信濃町長　横川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正知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sz w:val="24"/>
        </w:rPr>
        <w:t>（提出者）</w:t>
      </w:r>
      <w:r>
        <w:rPr>
          <w:rFonts w:hint="eastAsia"/>
        </w:rPr>
        <w:t>住　所　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名　称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代表者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信越病院再整備事業移転新築　基本設計業務見積書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信越病院再整備事業移転新築　基本設計業務委託に係る見積金額について、下記のとおり提出します。</w:t>
      </w:r>
      <w:bookmarkStart w:id="0" w:name="_GoBack"/>
      <w:bookmarkEnd w:id="0"/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eastAsia" w:asciiTheme="minorEastAsia" w:hAnsiTheme="minorEastAsia" w:eastAsiaTheme="minorEastAsia"/>
          <w:kern w:val="0"/>
          <w:sz w:val="20"/>
        </w:rPr>
        <w:t>基本設計業務見積金額</w:t>
      </w:r>
    </w:p>
    <w:tbl>
      <w:tblPr>
        <w:tblStyle w:val="11"/>
        <w:tblW w:w="0" w:type="auto"/>
        <w:tblInd w:w="1132" w:type="dxa"/>
        <w:tblLayout w:type="fixed"/>
        <w:tblLook w:firstRow="1" w:lastRow="1" w:firstColumn="1" w:lastColumn="1" w:noHBand="0" w:noVBand="0" w:val="01E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>
        <w:trPr>
          <w:trHeight w:val="1090" w:hRule="exact"/>
        </w:trPr>
        <w:tc>
          <w:tcPr>
            <w:tcW w:w="7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億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千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百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万</w:t>
            </w:r>
          </w:p>
        </w:tc>
        <w:tc>
          <w:tcPr>
            <w:tcW w:w="7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千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百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円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>（消費税及び地方消費税を含</w:t>
      </w:r>
      <w:r>
        <w:rPr>
          <w:rFonts w:hint="eastAsia" w:asciiTheme="minorEastAsia" w:hAnsiTheme="minorEastAsia" w:eastAsiaTheme="minorEastAsia"/>
          <w:kern w:val="0"/>
          <w:sz w:val="20"/>
        </w:rPr>
        <w:t>む</w:t>
      </w:r>
      <w:r>
        <w:rPr>
          <w:rFonts w:hint="default" w:asciiTheme="minorEastAsia" w:hAnsiTheme="minorEastAsia" w:eastAsiaTheme="minorEastAsia"/>
          <w:kern w:val="0"/>
          <w:sz w:val="20"/>
        </w:rPr>
        <w:t>。）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ind w:left="118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>（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注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意</w:t>
      </w:r>
      <w:r>
        <w:rPr>
          <w:rFonts w:hint="default" w:asciiTheme="minorEastAsia" w:hAnsiTheme="minorEastAsia" w:eastAsiaTheme="minorEastAsia"/>
          <w:spacing w:val="43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事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項</w:t>
      </w:r>
      <w:r>
        <w:rPr>
          <w:rFonts w:hint="default" w:asciiTheme="minorEastAsia" w:hAnsiTheme="minorEastAsia" w:eastAsiaTheme="minorEastAsia"/>
          <w:spacing w:val="43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）</w:t>
      </w:r>
    </w:p>
    <w:p>
      <w:pPr>
        <w:pStyle w:val="0"/>
        <w:snapToGrid w:val="0"/>
        <w:spacing w:line="240" w:lineRule="atLeast"/>
        <w:ind w:left="119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 xml:space="preserve">1  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金額は算用数字で記入し、頭部に￥を付記してください。</w:t>
      </w:r>
    </w:p>
    <w:p>
      <w:pPr>
        <w:pStyle w:val="0"/>
        <w:snapToGrid w:val="0"/>
        <w:spacing w:before="124" w:beforeLines="0" w:beforeAutospacing="0" w:line="240" w:lineRule="atLeast"/>
        <w:ind w:left="119"/>
        <w:jc w:val="left"/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</w:pPr>
      <w:r>
        <w:rPr>
          <w:rFonts w:hint="default" w:asciiTheme="minorEastAsia" w:hAnsiTheme="minorEastAsia" w:eastAsiaTheme="minorEastAsia"/>
          <w:w w:val="105"/>
          <w:kern w:val="0"/>
          <w:sz w:val="20"/>
        </w:rPr>
        <w:t>2</w:t>
      </w:r>
      <w:r>
        <w:rPr>
          <w:rFonts w:hint="eastAsia" w:asciiTheme="minorEastAsia" w:hAnsiTheme="minorEastAsia" w:eastAsiaTheme="minorEastAsia"/>
          <w:w w:val="105"/>
          <w:kern w:val="0"/>
          <w:sz w:val="20"/>
        </w:rPr>
        <w:t xml:space="preserve">  </w:t>
      </w:r>
      <w:r>
        <w:rPr>
          <w:rFonts w:hint="eastAsia" w:asciiTheme="minorEastAsia" w:hAnsiTheme="minorEastAsia" w:eastAsiaTheme="minorEastAsia"/>
          <w:w w:val="105"/>
          <w:kern w:val="0"/>
          <w:sz w:val="20"/>
        </w:rPr>
        <w:t>基本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設計業務見積書</w:t>
      </w:r>
      <w:r>
        <w:rPr>
          <w:rFonts w:hint="eastAsia" w:asciiTheme="minorEastAsia" w:hAnsiTheme="minorEastAsia" w:eastAsiaTheme="minorEastAsia"/>
          <w:spacing w:val="-4"/>
          <w:w w:val="105"/>
          <w:kern w:val="0"/>
          <w:sz w:val="20"/>
        </w:rPr>
        <w:t>にはそれぞれ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内訳書</w:t>
      </w:r>
      <w:r>
        <w:rPr>
          <w:rFonts w:hint="eastAsia" w:asciiTheme="minorEastAsia" w:hAnsiTheme="minorEastAsia" w:eastAsiaTheme="minorEastAsia"/>
          <w:spacing w:val="-4"/>
          <w:w w:val="105"/>
          <w:kern w:val="0"/>
          <w:sz w:val="20"/>
        </w:rPr>
        <w:t>を添付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してください。</w:t>
      </w:r>
    </w:p>
    <w:p>
      <w:pPr>
        <w:pStyle w:val="0"/>
        <w:snapToGrid w:val="0"/>
        <w:spacing w:before="124" w:beforeLines="0" w:beforeAutospacing="0" w:line="240" w:lineRule="atLeast"/>
        <w:ind w:left="119"/>
        <w:jc w:val="left"/>
        <w:rPr>
          <w:rFonts w:hint="default" w:asciiTheme="minorEastAsia" w:hAnsiTheme="minorEastAsia" w:eastAsiaTheme="minorEastAsia"/>
          <w:spacing w:val="-4"/>
          <w:w w:val="110"/>
          <w:kern w:val="0"/>
          <w:sz w:val="20"/>
        </w:rPr>
      </w:pPr>
      <w:r>
        <w:rPr>
          <w:rFonts w:hint="eastAsia" w:asciiTheme="minorEastAsia" w:hAnsiTheme="minorEastAsia" w:eastAsiaTheme="minorEastAsia"/>
          <w:w w:val="105"/>
          <w:kern w:val="0"/>
          <w:sz w:val="20"/>
        </w:rPr>
        <w:t>3</w:t>
      </w:r>
      <w:r>
        <w:rPr>
          <w:rFonts w:hint="eastAsia" w:asciiTheme="minorEastAsia" w:hAnsiTheme="minorEastAsia" w:eastAsiaTheme="minorEastAsia"/>
          <w:w w:val="105"/>
          <w:kern w:val="0"/>
          <w:sz w:val="20"/>
        </w:rPr>
        <w:t>　</w:t>
      </w:r>
      <w:r>
        <w:rPr>
          <w:rFonts w:hint="default" w:asciiTheme="minorEastAsia" w:hAnsiTheme="minorEastAsia" w:eastAsiaTheme="minorEastAsia"/>
          <w:spacing w:val="-4"/>
          <w:w w:val="110"/>
          <w:kern w:val="0"/>
          <w:sz w:val="20"/>
        </w:rPr>
        <w:t>内訳書の様式は問いません。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様式</w:t>
      </w:r>
      <w:r>
        <w:rPr>
          <w:rFonts w:hint="eastAsia"/>
          <w:sz w:val="24"/>
        </w:rPr>
        <w:t>８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信濃町長　横川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正知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080" w:firstLineChars="1700"/>
        <w:rPr>
          <w:rFonts w:hint="default"/>
        </w:rPr>
      </w:pPr>
      <w:r>
        <w:rPr>
          <w:rFonts w:hint="eastAsia"/>
          <w:sz w:val="24"/>
        </w:rPr>
        <w:t>（提出者）</w:t>
      </w:r>
      <w:r>
        <w:rPr>
          <w:rFonts w:hint="eastAsia"/>
        </w:rPr>
        <w:t>住　所　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名　称</w:t>
      </w:r>
    </w:p>
    <w:p>
      <w:pPr>
        <w:pStyle w:val="0"/>
        <w:ind w:firstLine="5250" w:firstLineChars="2500"/>
        <w:rPr>
          <w:rFonts w:hint="default"/>
        </w:rPr>
      </w:pPr>
      <w:r>
        <w:rPr>
          <w:rFonts w:hint="eastAsia"/>
        </w:rPr>
        <w:t>代表者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信越病院再整備事業移転新築　実施設計業務見積書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信越病院再整備事業移転新築　実施設計業務委託に係る見積金額について、下記のとおり提出します。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firstLine="240" w:firstLineChars="10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eastAsia" w:asciiTheme="minorEastAsia" w:hAnsiTheme="minorEastAsia" w:eastAsiaTheme="minorEastAsia"/>
          <w:kern w:val="0"/>
          <w:sz w:val="20"/>
        </w:rPr>
        <w:t>実施設計業務見積金額</w:t>
      </w:r>
    </w:p>
    <w:tbl>
      <w:tblPr>
        <w:tblStyle w:val="11"/>
        <w:tblW w:w="0" w:type="auto"/>
        <w:tblInd w:w="1132" w:type="dxa"/>
        <w:tblLayout w:type="fixed"/>
        <w:tblLook w:firstRow="1" w:lastRow="1" w:firstColumn="1" w:lastColumn="1" w:noHBand="0" w:noVBand="0" w:val="01E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>
        <w:trPr>
          <w:trHeight w:val="1090" w:hRule="exact"/>
        </w:trPr>
        <w:tc>
          <w:tcPr>
            <w:tcW w:w="7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億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千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百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万</w:t>
            </w:r>
          </w:p>
        </w:tc>
        <w:tc>
          <w:tcPr>
            <w:tcW w:w="73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千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百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十</w:t>
            </w:r>
          </w:p>
        </w:tc>
        <w:tc>
          <w:tcPr>
            <w:tcW w:w="7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default" w:asciiTheme="minorEastAsia" w:hAnsiTheme="minorEastAsia" w:eastAsiaTheme="minorEastAsia"/>
                <w:kern w:val="0"/>
                <w:sz w:val="20"/>
              </w:rPr>
              <w:t>円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>（消費税及び地方消費税を含</w:t>
      </w:r>
      <w:r>
        <w:rPr>
          <w:rFonts w:hint="eastAsia" w:asciiTheme="minorEastAsia" w:hAnsiTheme="minorEastAsia" w:eastAsiaTheme="minorEastAsia"/>
          <w:kern w:val="0"/>
          <w:sz w:val="20"/>
        </w:rPr>
        <w:t>む</w:t>
      </w:r>
      <w:r>
        <w:rPr>
          <w:rFonts w:hint="default" w:asciiTheme="minorEastAsia" w:hAnsiTheme="minorEastAsia" w:eastAsiaTheme="minorEastAsia"/>
          <w:kern w:val="0"/>
          <w:sz w:val="20"/>
        </w:rPr>
        <w:t>。）</w:t>
      </w: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  <w:kern w:val="0"/>
          <w:sz w:val="20"/>
        </w:rPr>
      </w:pPr>
    </w:p>
    <w:p>
      <w:pPr>
        <w:pStyle w:val="0"/>
        <w:ind w:left="118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>（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注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意</w:t>
      </w:r>
      <w:r>
        <w:rPr>
          <w:rFonts w:hint="default" w:asciiTheme="minorEastAsia" w:hAnsiTheme="minorEastAsia" w:eastAsiaTheme="minorEastAsia"/>
          <w:spacing w:val="43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事</w:t>
      </w:r>
      <w:r>
        <w:rPr>
          <w:rFonts w:hint="default" w:asciiTheme="minorEastAsia" w:hAnsiTheme="minorEastAsia" w:eastAsiaTheme="minorEastAsia"/>
          <w:spacing w:val="42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項</w:t>
      </w:r>
      <w:r>
        <w:rPr>
          <w:rFonts w:hint="default" w:asciiTheme="minorEastAsia" w:hAnsiTheme="minorEastAsia" w:eastAsiaTheme="minorEastAsia"/>
          <w:spacing w:val="43"/>
          <w:kern w:val="0"/>
          <w:sz w:val="20"/>
        </w:rPr>
        <w:t xml:space="preserve"> </w:t>
      </w:r>
      <w:r>
        <w:rPr>
          <w:rFonts w:hint="default" w:asciiTheme="minorEastAsia" w:hAnsiTheme="minorEastAsia" w:eastAsiaTheme="minorEastAsia"/>
          <w:kern w:val="0"/>
          <w:sz w:val="20"/>
        </w:rPr>
        <w:t>）</w:t>
      </w:r>
    </w:p>
    <w:p>
      <w:pPr>
        <w:pStyle w:val="0"/>
        <w:snapToGrid w:val="0"/>
        <w:spacing w:line="240" w:lineRule="atLeast"/>
        <w:ind w:left="119"/>
        <w:jc w:val="left"/>
        <w:rPr>
          <w:rFonts w:hint="default" w:asciiTheme="minorEastAsia" w:hAnsiTheme="minorEastAsia" w:eastAsiaTheme="minorEastAsia"/>
          <w:kern w:val="0"/>
          <w:sz w:val="20"/>
        </w:rPr>
      </w:pPr>
      <w:r>
        <w:rPr>
          <w:rFonts w:hint="default" w:asciiTheme="minorEastAsia" w:hAnsiTheme="minorEastAsia" w:eastAsiaTheme="minorEastAsia"/>
          <w:kern w:val="0"/>
          <w:sz w:val="20"/>
        </w:rPr>
        <w:t xml:space="preserve">1  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金額は算用数字で記入し、頭部に￥を付記してください。</w:t>
      </w:r>
    </w:p>
    <w:p>
      <w:pPr>
        <w:pStyle w:val="0"/>
        <w:snapToGrid w:val="0"/>
        <w:spacing w:before="124" w:beforeLines="0" w:beforeAutospacing="0" w:line="240" w:lineRule="atLeast"/>
        <w:ind w:left="119"/>
        <w:jc w:val="left"/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</w:pPr>
      <w:r>
        <w:rPr>
          <w:rFonts w:hint="default" w:asciiTheme="minorEastAsia" w:hAnsiTheme="minorEastAsia" w:eastAsiaTheme="minorEastAsia"/>
          <w:w w:val="105"/>
          <w:kern w:val="0"/>
          <w:sz w:val="20"/>
        </w:rPr>
        <w:t>2</w:t>
      </w:r>
      <w:r>
        <w:rPr>
          <w:rFonts w:hint="eastAsia" w:asciiTheme="minorEastAsia" w:hAnsiTheme="minorEastAsia" w:eastAsiaTheme="minorEastAsia"/>
          <w:w w:val="105"/>
          <w:kern w:val="0"/>
          <w:sz w:val="20"/>
        </w:rPr>
        <w:t xml:space="preserve">  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実施設計業務見積書</w:t>
      </w:r>
      <w:r>
        <w:rPr>
          <w:rFonts w:hint="eastAsia" w:asciiTheme="minorEastAsia" w:hAnsiTheme="minorEastAsia" w:eastAsiaTheme="minorEastAsia"/>
          <w:spacing w:val="-4"/>
          <w:w w:val="105"/>
          <w:kern w:val="0"/>
          <w:sz w:val="20"/>
        </w:rPr>
        <w:t>にはそれぞれ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内訳書</w:t>
      </w:r>
      <w:r>
        <w:rPr>
          <w:rFonts w:hint="eastAsia" w:asciiTheme="minorEastAsia" w:hAnsiTheme="minorEastAsia" w:eastAsiaTheme="minorEastAsia"/>
          <w:spacing w:val="-4"/>
          <w:w w:val="105"/>
          <w:kern w:val="0"/>
          <w:sz w:val="20"/>
        </w:rPr>
        <w:t>を添付</w:t>
      </w:r>
      <w:r>
        <w:rPr>
          <w:rFonts w:hint="default" w:asciiTheme="minorEastAsia" w:hAnsiTheme="minorEastAsia" w:eastAsiaTheme="minorEastAsia"/>
          <w:spacing w:val="-4"/>
          <w:w w:val="105"/>
          <w:kern w:val="0"/>
          <w:sz w:val="20"/>
        </w:rPr>
        <w:t>してください。</w:t>
      </w:r>
    </w:p>
    <w:p>
      <w:pPr>
        <w:pStyle w:val="0"/>
        <w:snapToGrid w:val="0"/>
        <w:spacing w:before="124" w:beforeLines="0" w:beforeAutospacing="0" w:line="240" w:lineRule="atLeast"/>
        <w:ind w:left="119"/>
        <w:jc w:val="left"/>
        <w:rPr>
          <w:rFonts w:hint="default" w:asciiTheme="minorEastAsia" w:hAnsiTheme="minorEastAsia" w:eastAsiaTheme="minorEastAsia"/>
          <w:spacing w:val="-4"/>
          <w:w w:val="110"/>
          <w:kern w:val="0"/>
          <w:sz w:val="20"/>
        </w:rPr>
      </w:pPr>
      <w:r>
        <w:rPr>
          <w:rFonts w:hint="eastAsia" w:asciiTheme="minorEastAsia" w:hAnsiTheme="minorEastAsia" w:eastAsiaTheme="minorEastAsia"/>
          <w:w w:val="105"/>
          <w:kern w:val="0"/>
          <w:sz w:val="20"/>
        </w:rPr>
        <w:t>3</w:t>
      </w:r>
      <w:r>
        <w:rPr>
          <w:rFonts w:hint="eastAsia" w:asciiTheme="minorEastAsia" w:hAnsiTheme="minorEastAsia" w:eastAsiaTheme="minorEastAsia"/>
          <w:w w:val="105"/>
          <w:kern w:val="0"/>
          <w:sz w:val="20"/>
        </w:rPr>
        <w:t>　</w:t>
      </w:r>
      <w:r>
        <w:rPr>
          <w:rFonts w:hint="default" w:asciiTheme="minorEastAsia" w:hAnsiTheme="minorEastAsia" w:eastAsiaTheme="minorEastAsia"/>
          <w:spacing w:val="-4"/>
          <w:w w:val="110"/>
          <w:kern w:val="0"/>
          <w:sz w:val="20"/>
        </w:rPr>
        <w:t>内訳書の様式は問いません。</w:t>
      </w:r>
    </w:p>
    <w:sectPr>
      <w:pgSz w:w="11906" w:h="16838"/>
      <w:pgMar w:top="1418" w:right="1418" w:bottom="56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4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Table Normal"/>
    <w:basedOn w:val="11"/>
    <w:next w:val="24"/>
    <w:link w:val="0"/>
    <w:uiPriority w:val="0"/>
    <w:pPr>
      <w:widowControl w:val="0"/>
    </w:pPr>
    <w:rPr>
      <w:rFonts w:asciiTheme="minorHAnsi" w:hAnsiTheme="minorHAnsi" w:eastAsiaTheme="minorEastAsia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85</Words>
  <Characters>488</Characters>
  <Application>JUST Note</Application>
  <Lines>4</Lines>
  <Paragraphs>1</Paragraphs>
  <Company> 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 </dc:creator>
  <cp:lastModifiedBy>JWS19004</cp:lastModifiedBy>
  <cp:lastPrinted>2009-03-14T13:28:00Z</cp:lastPrinted>
  <dcterms:created xsi:type="dcterms:W3CDTF">2021-01-07T10:57:00Z</dcterms:created>
  <dcterms:modified xsi:type="dcterms:W3CDTF">2021-01-29T03:45:11Z</dcterms:modified>
  <cp:revision>10</cp:revision>
</cp:coreProperties>
</file>